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_GBK" w:hAnsi="方正仿宋_GBK" w:eastAsia="方正小标宋_GBK" w:cs="方正仿宋_GBK"/>
          <w:color w:val="auto"/>
          <w:sz w:val="36"/>
          <w:szCs w:val="36"/>
        </w:rPr>
      </w:pPr>
      <w:r>
        <w:rPr>
          <w:color w:val="auto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-397510</wp:posOffset>
            </wp:positionH>
            <wp:positionV relativeFrom="paragraph">
              <wp:posOffset>-31115</wp:posOffset>
            </wp:positionV>
            <wp:extent cx="852805" cy="872490"/>
            <wp:effectExtent l="0" t="0" r="4445" b="3810"/>
            <wp:wrapTight wrapText="bothSides">
              <wp:wrapPolygon>
                <wp:start x="0" y="0"/>
                <wp:lineTo x="0" y="21223"/>
                <wp:lineTo x="21230" y="21223"/>
                <wp:lineTo x="21230" y="0"/>
                <wp:lineTo x="0" y="0"/>
              </wp:wrapPolygon>
            </wp:wrapTight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</w:rPr>
        <w:t>云南辰信人力资源管理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咨询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</w:rPr>
        <w:t>有限公司</w:t>
      </w:r>
    </w:p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</w:pPr>
      <w:r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  <w:t>玉</w:t>
      </w:r>
      <w:bookmarkStart w:id="0" w:name="_GoBack"/>
      <w:bookmarkEnd w:id="0"/>
      <w:r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  <w:t>溪市</w:t>
      </w:r>
      <w:r>
        <w:rPr>
          <w:rFonts w:hint="eastAsia" w:ascii="方正小标宋_GBK" w:hAnsi="方正仿宋_GBK" w:eastAsia="方正小标宋_GBK" w:cs="方正仿宋_GBK"/>
          <w:color w:val="auto"/>
          <w:sz w:val="30"/>
          <w:szCs w:val="30"/>
          <w:lang w:eastAsia="zh-CN"/>
        </w:rPr>
        <w:t>自然资源和规划局</w:t>
      </w:r>
      <w:r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  <w:t>招聘岗位申请表</w:t>
      </w:r>
    </w:p>
    <w:tbl>
      <w:tblPr>
        <w:tblStyle w:val="5"/>
        <w:tblW w:w="96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0"/>
        <w:gridCol w:w="345"/>
        <w:gridCol w:w="720"/>
        <w:gridCol w:w="1230"/>
        <w:gridCol w:w="1075"/>
        <w:gridCol w:w="297"/>
        <w:gridCol w:w="123"/>
        <w:gridCol w:w="51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籍   贯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户   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健康状况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有何特长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资格证书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  龄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微信号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邮   箱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身   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cm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 重 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身份证号码</w:t>
            </w:r>
          </w:p>
        </w:tc>
        <w:tc>
          <w:tcPr>
            <w:tcW w:w="3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以上信息均为真实情况，若有虚假、遗漏、错误，责任自负。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333F4"/>
    <w:rsid w:val="00C26B78"/>
    <w:rsid w:val="02B4342E"/>
    <w:rsid w:val="10D60BCB"/>
    <w:rsid w:val="1FD333F4"/>
    <w:rsid w:val="26365C93"/>
    <w:rsid w:val="3E2F0D94"/>
    <w:rsid w:val="53944E23"/>
    <w:rsid w:val="53970F41"/>
    <w:rsid w:val="6C050B4A"/>
    <w:rsid w:val="7A72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after="150"/>
      <w:jc w:val="left"/>
    </w:pPr>
    <w:rPr>
      <w:rFonts w:ascii="宋体" w:hAnsi="宋体" w:cs="宋体"/>
      <w:kern w:val="0"/>
      <w:sz w:val="24"/>
    </w:r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2019-08-22T01:31:00Z</dcterms:created>
  <dc:creator>点点滴滴</dc:creator>
  <cp:lastModifiedBy>Administrator</cp:lastModifiedBy>
  <dcterms:modified xsi:type="dcterms:W3CDTF">2019-08-22T11:59:48Z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